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Campania - </w:t>
      </w:r>
      <w:r w:rsidRPr="00734480">
        <w:rPr>
          <w:rFonts w:asciiTheme="minorHAnsi" w:hAnsiTheme="minorHAnsi" w:cstheme="minorHAnsi"/>
          <w:sz w:val="17"/>
          <w:szCs w:val="17"/>
        </w:rPr>
        <w:t>Battipaglia (SA)</w:t>
      </w:r>
    </w:p>
    <w:p w:rsidR="00734480" w:rsidRP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FUTURA STYLE ERAORA PAESTUM VILLAGE 3***S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i/>
          <w:color w:val="ED7D31" w:themeColor="accent2"/>
          <w:sz w:val="17"/>
          <w:szCs w:val="17"/>
        </w:rPr>
        <w:t>Mare e cultura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7"/>
          <w:szCs w:val="17"/>
        </w:rPr>
      </w:pPr>
      <w:r w:rsidRPr="00734480">
        <w:rPr>
          <w:rFonts w:asciiTheme="minorHAnsi" w:hAnsiTheme="minorHAnsi" w:cstheme="minorHAnsi"/>
          <w:i/>
          <w:sz w:val="17"/>
          <w:szCs w:val="17"/>
        </w:rPr>
        <w:t>Immerso in un grande parco verde, il complesso, sorge in località Battipaglia, nel Golfo di Salerno, poco distante da Paestum e a circa 80 km da Napoli. Gli ampi spazi verdi, le vaste aree comuni e la vicinanza al mare, rendono la struttura particolarmente adatta alla vacanza di tutta la famiglia. Inoltre per il divertimento di grandi e piccini, il grande parco acquatico "</w:t>
      </w:r>
      <w:proofErr w:type="spellStart"/>
      <w:r w:rsidRPr="00734480">
        <w:rPr>
          <w:rFonts w:asciiTheme="minorHAnsi" w:hAnsiTheme="minorHAnsi" w:cstheme="minorHAnsi"/>
          <w:i/>
          <w:sz w:val="17"/>
          <w:szCs w:val="17"/>
        </w:rPr>
        <w:t>Aquafarm</w:t>
      </w:r>
      <w:proofErr w:type="spellEnd"/>
      <w:r w:rsidRPr="00734480">
        <w:rPr>
          <w:rFonts w:asciiTheme="minorHAnsi" w:hAnsiTheme="minorHAnsi" w:cstheme="minorHAnsi"/>
          <w:i/>
          <w:sz w:val="17"/>
          <w:szCs w:val="17"/>
        </w:rPr>
        <w:t>" con piscine e scivoli adatti a tutte le età.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SPIAGGIA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A 150 m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ca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dall'ampia spiaggia di sabbia fine con fondale dolcemente digradante, privata e attrezzata con ombrelloni, sdraio e lettini, raggiungibile comodamente a piedi percorrendo un sottopasso ed un sentiero che attraversa la fresca pineta. Servizio spiaggia (1 ombrellone + 2 lettini a camera) incluso nella Tessera Club a partire dalla 2° fila.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SISTEMAZIONE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Ampie e confortevoli, tutte le camere sono dotate di aria condizionata, frigobar (allestimento su richiesta), tv, telefono, cassaforte, servizi con doccia e asciugacapelli, con balcone o piccolo giardino, alcune con ampio terrazzo attrezzato. Si dividono in camere Standard per 2/4 persone, arredate in modo semplice e funzionale, composte da unico ambiente con letto matrimoniale e letto singolo o a castello; camere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Superior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per 2/4 persone, totalmente ristrutturate, con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wi-fi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free, bollitore, prima dotazione frigobar, composte da unico ambiente con letto matrimoniale e letto singolo o a castello. Possibilità di camere comunicanti.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RISTORAZIONE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Prima colazione e pasti a buffet presso il ristorante con scelta di antipasti, contorni, piatti freddi, primi, secondi di carne e pesce; vino della casa e acqua inclusi ai pasti. Settimanalmente serata tipica cilentana.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BABY CARD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Per i piccoli ospiti 0/3 anni utilizzo della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biberoneria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accessibile h24, con assistenza orario pasti, attrezzata con sterilizzatore,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scaldabiberon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>, angolo cottura, lavabo, pentole e stoviglie, frullatore, frigorifero, microonde, seggioloni, fasciatoio, prodotti specifici (brodo vegetale, passato di verdura, pastine, prosciutto cotto, latticini, frutta fresca, omogeneizzati di carne, pesce e frutta, latte fresco, biscotti, yogurt, acqua, succhi di frutta, tè e camomilla). I prodotti sono forniti solo durante l'orario di assistenza e da consumarsi all'interno dei locali.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ATTIVITÀ E SERVIZI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Ricevimento, ampia sala comune, sala tv,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wi-fi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 free nella hall e nelle camere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Superior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>, bar, beach bar, ristorante, sala congressi e conferenze, sala biliardo, galleria commerciale e ampio parco giochi per bambini, percorso fitness nel parco, palestra attrezzata, parcheggio gratuito non custodito (ad esaurimento).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A PAGAMENTO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Uso individuale dei campi sportivi illuminati, assistenza medica (su chiamata), servizio transfer.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TESSERA CLUB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 xml:space="preserve">Include uso delle 2 piscine, di cui 1 per bambini, entrambe con solarium attrezzato con ombrelloni e lettini ad esaurimento, corsi collettivi di tennis, nuoto, canoa,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sup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, fitness, tiro con l'arco, danza latino-americana, campo da tennis, campo da calcio in erba, campo da calcetto in sintetico, campo da bocce, campo da minigolf e campo da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padel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 xml:space="preserve">. Animazione diurna con giochi e tornei anche in spiaggia e serale con spettacoli di cabaret, live show, piano bar, serate a tema e karaoke, discoteca, Junior Club 12/17 anni e Mini Club 4/12 anni con attività ludiche e sportive suddivise per fasce d'età, servizio spiaggia. Libero accesso (domenica escluso) al grande parco acquatico </w:t>
      </w:r>
      <w:proofErr w:type="spellStart"/>
      <w:r w:rsidRPr="00734480">
        <w:rPr>
          <w:rFonts w:asciiTheme="minorHAnsi" w:hAnsiTheme="minorHAnsi" w:cstheme="minorHAnsi"/>
          <w:sz w:val="17"/>
          <w:szCs w:val="17"/>
        </w:rPr>
        <w:t>Aquafarm</w:t>
      </w:r>
      <w:proofErr w:type="spellEnd"/>
      <w:r w:rsidRPr="00734480">
        <w:rPr>
          <w:rFonts w:asciiTheme="minorHAnsi" w:hAnsiTheme="minorHAnsi" w:cstheme="minorHAnsi"/>
          <w:sz w:val="17"/>
          <w:szCs w:val="17"/>
        </w:rPr>
        <w:t>, adiacente al complesso, con piscine e scivoli ideali per il divertimento di grandi e piccini.</w:t>
      </w:r>
    </w:p>
    <w:p w:rsidR="00734480" w:rsidRP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tbl>
      <w:tblPr>
        <w:tblStyle w:val="Grigliatabella"/>
        <w:tblW w:w="10533" w:type="dxa"/>
        <w:tblLook w:val="04A0" w:firstRow="1" w:lastRow="0" w:firstColumn="1" w:lastColumn="0" w:noHBand="0" w:noVBand="1"/>
      </w:tblPr>
      <w:tblGrid>
        <w:gridCol w:w="3398"/>
        <w:gridCol w:w="1541"/>
        <w:gridCol w:w="1453"/>
        <w:gridCol w:w="985"/>
        <w:gridCol w:w="985"/>
        <w:gridCol w:w="1049"/>
        <w:gridCol w:w="1122"/>
      </w:tblGrid>
      <w:tr w:rsidR="00734480" w:rsidRPr="00734480" w:rsidTr="00F26FE4">
        <w:tc>
          <w:tcPr>
            <w:tcW w:w="3397" w:type="dxa"/>
            <w:vMerge w:val="restart"/>
            <w:hideMark/>
          </w:tcPr>
          <w:p w:rsidR="00734480" w:rsidRPr="00734480" w:rsidRDefault="00734480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Stagionalità</w:t>
            </w:r>
          </w:p>
        </w:tc>
        <w:tc>
          <w:tcPr>
            <w:tcW w:w="5973" w:type="dxa"/>
            <w:gridSpan w:val="5"/>
          </w:tcPr>
          <w:p w:rsidR="00734480" w:rsidRPr="00734480" w:rsidRDefault="00734480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SOLO SOGGIORNO</w:t>
            </w:r>
          </w:p>
        </w:tc>
        <w:tc>
          <w:tcPr>
            <w:tcW w:w="0" w:type="auto"/>
            <w:hideMark/>
          </w:tcPr>
          <w:p w:rsidR="00734480" w:rsidRPr="00734480" w:rsidRDefault="00734480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SUPERBIMBI</w:t>
            </w:r>
          </w:p>
        </w:tc>
      </w:tr>
      <w:tr w:rsidR="00F26FE4" w:rsidRPr="00734480" w:rsidTr="00F26FE4">
        <w:tc>
          <w:tcPr>
            <w:tcW w:w="3397" w:type="dxa"/>
            <w:vMerge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 xml:space="preserve">Quote a 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>partire da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Quota</w:t>
            </w:r>
          </w:p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Netta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 xml:space="preserve">3° letto 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 xml:space="preserve">4° letto 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>3/12 anni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3°/4° letto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 xml:space="preserve"> adulti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34480">
              <w:rPr>
                <w:rFonts w:cstheme="minorHAnsi"/>
                <w:b/>
                <w:sz w:val="17"/>
                <w:szCs w:val="17"/>
              </w:rPr>
              <w:t>3° letto</w:t>
            </w:r>
            <w:r w:rsidRPr="00734480">
              <w:rPr>
                <w:rFonts w:cstheme="minorHAnsi"/>
                <w:b/>
                <w:sz w:val="17"/>
                <w:szCs w:val="17"/>
              </w:rPr>
              <w:br/>
              <w:t xml:space="preserve"> 3/12 anni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01/06/2025 - 15/06/2025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420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364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15/06/2025 - 22/06/2025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448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392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22/06/2025 - 29/06/2025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476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413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29/06/2025 - 06/07/2025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539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469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06/07/2025 - 13/07/2025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567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490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13/07/2025 - 03/08/2025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630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546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03/08/2025 - 10/08/2025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714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616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10/08/2025 - 17/08/2025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847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735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17/08/2025 - 24/08/2025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791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686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24/08/2025 - 31/08/2025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714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616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31/08/2025 - 07/09/2025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539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469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07/09/2025 - 14/09/2025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448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392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  <w:tr w:rsidR="00F26FE4" w:rsidRPr="00734480" w:rsidTr="00F26FE4">
        <w:tc>
          <w:tcPr>
            <w:tcW w:w="3397" w:type="dxa"/>
            <w:hideMark/>
          </w:tcPr>
          <w:p w:rsidR="00F26FE4" w:rsidRPr="00734480" w:rsidRDefault="00F26FE4" w:rsidP="00734480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14/09/2024 - 28/09/2024</w:t>
            </w:r>
          </w:p>
        </w:tc>
        <w:tc>
          <w:tcPr>
            <w:tcW w:w="1418" w:type="dxa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420</w:t>
            </w:r>
          </w:p>
        </w:tc>
        <w:tc>
          <w:tcPr>
            <w:tcW w:w="1338" w:type="dxa"/>
            <w:shd w:val="clear" w:color="auto" w:fill="DEEAF6" w:themeFill="accent5" w:themeFillTint="33"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364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-70%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-50%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-30%</w:t>
            </w:r>
          </w:p>
        </w:tc>
        <w:tc>
          <w:tcPr>
            <w:tcW w:w="0" w:type="auto"/>
            <w:hideMark/>
          </w:tcPr>
          <w:p w:rsidR="00F26FE4" w:rsidRPr="00734480" w:rsidRDefault="00F26FE4" w:rsidP="00734480">
            <w:pPr>
              <w:spacing w:line="240" w:lineRule="auto"/>
              <w:jc w:val="center"/>
              <w:rPr>
                <w:rFonts w:cstheme="minorHAnsi"/>
                <w:sz w:val="17"/>
                <w:szCs w:val="17"/>
              </w:rPr>
            </w:pPr>
            <w:r w:rsidRPr="00734480">
              <w:rPr>
                <w:rFonts w:cstheme="minorHAnsi"/>
                <w:sz w:val="17"/>
                <w:szCs w:val="17"/>
              </w:rPr>
              <w:t>Gratis</w:t>
            </w:r>
          </w:p>
        </w:tc>
      </w:tr>
    </w:tbl>
    <w:p w:rsidR="00734480" w:rsidRPr="00734480" w:rsidRDefault="00734480" w:rsidP="00734480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F</w:t>
      </w:r>
      <w:r>
        <w:rPr>
          <w:rFonts w:asciiTheme="minorHAnsi" w:hAnsiTheme="minorHAnsi" w:cstheme="minorHAnsi"/>
          <w:sz w:val="17"/>
          <w:szCs w:val="17"/>
        </w:rPr>
        <w:t>E</w:t>
      </w:r>
      <w:r w:rsidRPr="00734480">
        <w:rPr>
          <w:rFonts w:asciiTheme="minorHAnsi" w:hAnsiTheme="minorHAnsi" w:cstheme="minorHAnsi"/>
          <w:sz w:val="17"/>
          <w:szCs w:val="17"/>
        </w:rPr>
        <w:t xml:space="preserve"> 28339 - Quote settimanali per persona in camera Standard in Pensione Completa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Inizio/Fine soggiorno: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libero minimo 2 notti fino al 22/6 e dal 7/9; domenica/domenica nei restanti periodi. Inizio servizi e consegna camere dopo le ore 16.00, termine servizi e rilascio camere entro le ore 10.00.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Supplementi: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camera </w:t>
      </w:r>
      <w:proofErr w:type="spellStart"/>
      <w:r w:rsidRPr="00734480">
        <w:rPr>
          <w:rFonts w:asciiTheme="minorHAnsi" w:hAnsiTheme="minorHAnsi" w:cstheme="minorHAnsi"/>
          <w:b w:val="0"/>
          <w:sz w:val="17"/>
          <w:szCs w:val="17"/>
        </w:rPr>
        <w:t>Superior</w:t>
      </w:r>
      <w:proofErr w:type="spellEnd"/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, per persona a notte, </w:t>
      </w:r>
      <w:r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 xml:space="preserve">€ </w:t>
      </w:r>
      <w:r w:rsidR="00E96898"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>9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fino al 15/6 e dal 7/9, </w:t>
      </w:r>
      <w:r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 xml:space="preserve">€ </w:t>
      </w:r>
      <w:r w:rsidR="00E96898"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>13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dal 15/6 al 29/6 e dal 31/8 al 7/9, </w:t>
      </w:r>
      <w:r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 xml:space="preserve">€ </w:t>
      </w:r>
      <w:r w:rsidR="00E96898"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>17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dal 29/6 al 10/8 e dal 24/8 al 31/8, </w:t>
      </w:r>
      <w:r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 xml:space="preserve">€ </w:t>
      </w:r>
      <w:r w:rsidR="00E96898"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>22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dal 10/8 al 24/8; camera Standard con terrazzo </w:t>
      </w:r>
      <w:r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 xml:space="preserve">€ </w:t>
      </w:r>
      <w:r w:rsidR="00E96898"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>4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per camera a notte; doppia uso singola </w:t>
      </w:r>
      <w:r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 xml:space="preserve">€ </w:t>
      </w:r>
      <w:r w:rsidR="00E96898" w:rsidRPr="00E96898">
        <w:rPr>
          <w:rFonts w:asciiTheme="minorHAnsi" w:hAnsiTheme="minorHAnsi" w:cstheme="minorHAnsi"/>
          <w:b w:val="0"/>
          <w:sz w:val="17"/>
          <w:szCs w:val="17"/>
          <w:highlight w:val="yellow"/>
        </w:rPr>
        <w:t>26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a notte; Formula Top, </w:t>
      </w:r>
      <w:r w:rsidRPr="008749BF">
        <w:rPr>
          <w:rFonts w:asciiTheme="minorHAnsi" w:hAnsiTheme="minorHAnsi" w:cstheme="minorHAnsi"/>
          <w:b w:val="0"/>
          <w:sz w:val="17"/>
          <w:szCs w:val="17"/>
        </w:rPr>
        <w:t xml:space="preserve">€ </w:t>
      </w:r>
      <w:r w:rsidR="008749BF" w:rsidRPr="008749BF">
        <w:rPr>
          <w:rFonts w:asciiTheme="minorHAnsi" w:hAnsiTheme="minorHAnsi" w:cstheme="minorHAnsi"/>
          <w:b w:val="0"/>
          <w:sz w:val="17"/>
          <w:szCs w:val="17"/>
        </w:rPr>
        <w:t>126</w:t>
      </w:r>
      <w:r w:rsidRPr="008749BF">
        <w:rPr>
          <w:rFonts w:asciiTheme="minorHAnsi" w:hAnsiTheme="minorHAnsi" w:cstheme="minorHAnsi"/>
          <w:b w:val="0"/>
          <w:sz w:val="17"/>
          <w:szCs w:val="17"/>
        </w:rPr>
        <w:t xml:space="preserve"> per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camera a settimana (valide per soggiorni di minimo 7 notti); Formula Top Plus, </w:t>
      </w:r>
      <w:r w:rsidRPr="008749BF">
        <w:rPr>
          <w:rFonts w:asciiTheme="minorHAnsi" w:hAnsiTheme="minorHAnsi" w:cstheme="minorHAnsi"/>
          <w:b w:val="0"/>
          <w:sz w:val="17"/>
          <w:szCs w:val="17"/>
        </w:rPr>
        <w:t xml:space="preserve">€ </w:t>
      </w:r>
      <w:r w:rsidR="008749BF" w:rsidRPr="008749BF">
        <w:rPr>
          <w:rFonts w:asciiTheme="minorHAnsi" w:hAnsiTheme="minorHAnsi" w:cstheme="minorHAnsi"/>
          <w:b w:val="0"/>
          <w:sz w:val="17"/>
          <w:szCs w:val="17"/>
        </w:rPr>
        <w:t>154</w:t>
      </w:r>
      <w:bookmarkStart w:id="0" w:name="_GoBack"/>
      <w:bookmarkEnd w:id="0"/>
      <w:r w:rsidRPr="00734480">
        <w:rPr>
          <w:rFonts w:asciiTheme="minorHAnsi" w:hAnsiTheme="minorHAnsi" w:cstheme="minorHAnsi"/>
          <w:b w:val="0"/>
          <w:sz w:val="17"/>
          <w:szCs w:val="17"/>
        </w:rPr>
        <w:t xml:space="preserve"> per camera a settimana (valide per soggiorni di minimo 7 notti).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Baby Card: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supplemento obbligatorio, da pagare in agenzia, € 20 per bambino a notte, include tutti i servizi come da descrizione, culla (da richiedere alla prenotazione) e pasti da menu (accettata culla propria con stesso supplemento).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lastRenderedPageBreak/>
        <w:t>Da pagare in loco: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servizio spiaggia, (su richiesta alla prenotazione, ad esaurimento), 1° fila € 70 per camera a settimana.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Tessera Club: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dal 1/6 al 28/9, obbligatoria da pagare in loco, per persona a notte, adulti € 7, bambini 3/12 anni € 5, 0/3 anni esenti.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Note: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in camere Comunicanti minimo 4 quote intere.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Animali: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ammessi di piccola e media taglia, su richiesta, escluso aree comuni, € 35 a settimana per disinfestazione finale, da pagare in loco (obbligatorio libretto sanitario), Pet Kit in omaggio con dispenser sacchetti, 1 ciotola e 1 tappetino. Gli animali sono sempre e comunque soggetti al regolamento vigente nel Resort.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FORMULA TOP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Include ombrellone riservato in 2° fila ° tavolo riservato al ristorante ° early check-in entro le ore 14.00 ° late check-out entro le ore 12.00 ° welcome frigo bar (6 bibite + 4 succhi + 2 aperitivi analcolici) ° 2 bottiglie di acqua da 1/2 lt in camera al giorno.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>FORMULA TOP PLUS</w:t>
      </w:r>
    </w:p>
    <w:p w:rsidR="00734480" w:rsidRPr="00734480" w:rsidRDefault="00734480" w:rsidP="00734480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sz w:val="17"/>
          <w:szCs w:val="17"/>
        </w:rPr>
        <w:t>Include ombrellone riservato in 1° fila ° tavolo riservato al ristorante ° early check-in entro le ore 14.00 ° late check-out entro le ore 12.00 ° 2 teli mare omaggio ° welcome frigo bar (6 bibite + 4 succhi + 2 aperitivi analcolici) ° 2 bottiglie di acqua da 1/2 lt in camera al giorno.</w:t>
      </w: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OFFERTE SPECIALI </w:t>
      </w:r>
      <w:r w:rsidRPr="00734480">
        <w:rPr>
          <w:rFonts w:asciiTheme="minorHAnsi" w:hAnsiTheme="minorHAnsi" w:cstheme="minorHAnsi"/>
          <w:b w:val="0"/>
          <w:i/>
          <w:sz w:val="17"/>
          <w:szCs w:val="17"/>
        </w:rPr>
        <w:t>a posti limitati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FUTURA SUPERBIMBI: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1 bambino 3/12 anni gratuito in camera con 2 adulti.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PIANO FAMIGLIA: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2 adulti + 2 ragazzi 3/18 anni nella stessa camera pagano 3 quote intere fino al 3/8 e dal 24/8.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SPECIALE COPPIE: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Sconto 10% per 2 adulti Over 65 in doppia.</w:t>
      </w:r>
    </w:p>
    <w:p w:rsidR="00734480" w:rsidRPr="00734480" w:rsidRDefault="00734480" w:rsidP="007344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34480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SINGLE+BAMBINO: </w:t>
      </w:r>
      <w:r w:rsidRPr="00734480">
        <w:rPr>
          <w:rFonts w:asciiTheme="minorHAnsi" w:hAnsiTheme="minorHAnsi" w:cstheme="minorHAnsi"/>
          <w:b w:val="0"/>
          <w:sz w:val="17"/>
          <w:szCs w:val="17"/>
        </w:rPr>
        <w:t>1 adulto con 1 o 2 bambini 3/12 anni nella stessa camera pagano 1 quota intera + 1 o 2 quote ridotte del 50%.</w:t>
      </w:r>
    </w:p>
    <w:p w:rsidR="00625C5A" w:rsidRPr="00734480" w:rsidRDefault="00625C5A" w:rsidP="00734480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625C5A" w:rsidRPr="00734480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E4" w:rsidRDefault="009C06E4" w:rsidP="00AD32FD">
      <w:pPr>
        <w:spacing w:after="0" w:line="240" w:lineRule="auto"/>
      </w:pPr>
      <w:r>
        <w:separator/>
      </w:r>
    </w:p>
  </w:endnote>
  <w:endnote w:type="continuationSeparator" w:id="0">
    <w:p w:rsidR="009C06E4" w:rsidRDefault="009C06E4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E4" w:rsidRDefault="009C06E4" w:rsidP="00AD32FD">
      <w:pPr>
        <w:spacing w:after="0" w:line="240" w:lineRule="auto"/>
      </w:pPr>
      <w:r>
        <w:separator/>
      </w:r>
    </w:p>
  </w:footnote>
  <w:footnote w:type="continuationSeparator" w:id="0">
    <w:p w:rsidR="009C06E4" w:rsidRDefault="009C06E4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Pr="00AD32FD" w:rsidRDefault="009C06E4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6E4" w:rsidRDefault="009C06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1F58CF"/>
    <w:rsid w:val="002055E4"/>
    <w:rsid w:val="00293E30"/>
    <w:rsid w:val="002A2DFD"/>
    <w:rsid w:val="002B7B51"/>
    <w:rsid w:val="002F71D3"/>
    <w:rsid w:val="00411AC4"/>
    <w:rsid w:val="0044561D"/>
    <w:rsid w:val="00447E51"/>
    <w:rsid w:val="005C5E85"/>
    <w:rsid w:val="00625C5A"/>
    <w:rsid w:val="00631F1D"/>
    <w:rsid w:val="006F7FAD"/>
    <w:rsid w:val="00707830"/>
    <w:rsid w:val="00734480"/>
    <w:rsid w:val="008749BF"/>
    <w:rsid w:val="00875CAE"/>
    <w:rsid w:val="009138E0"/>
    <w:rsid w:val="009623E7"/>
    <w:rsid w:val="009C06E4"/>
    <w:rsid w:val="00AD32FD"/>
    <w:rsid w:val="00B74DC5"/>
    <w:rsid w:val="00C03A7C"/>
    <w:rsid w:val="00C1144A"/>
    <w:rsid w:val="00C37825"/>
    <w:rsid w:val="00C60F09"/>
    <w:rsid w:val="00CB05B5"/>
    <w:rsid w:val="00D36611"/>
    <w:rsid w:val="00D7788E"/>
    <w:rsid w:val="00DD4E0D"/>
    <w:rsid w:val="00E073D4"/>
    <w:rsid w:val="00E25CD6"/>
    <w:rsid w:val="00E90589"/>
    <w:rsid w:val="00E96898"/>
    <w:rsid w:val="00EC692C"/>
    <w:rsid w:val="00F26FE4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3D25FD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2FB6-E1D1-44BA-B9CA-146220B0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D6C95092</Template>
  <TotalTime>459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Laura Morgia</cp:lastModifiedBy>
  <cp:revision>29</cp:revision>
  <cp:lastPrinted>2025-01-14T18:00:00Z</cp:lastPrinted>
  <dcterms:created xsi:type="dcterms:W3CDTF">2025-01-14T11:38:00Z</dcterms:created>
  <dcterms:modified xsi:type="dcterms:W3CDTF">2025-01-27T18:02:00Z</dcterms:modified>
</cp:coreProperties>
</file>