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51" w:rsidRPr="00293E30" w:rsidRDefault="00447E51" w:rsidP="00447E51">
      <w:pPr>
        <w:pStyle w:val="Intestazione"/>
        <w:jc w:val="both"/>
        <w:rPr>
          <w:rFonts w:asciiTheme="minorHAnsi" w:eastAsia="Times New Roman" w:hAnsiTheme="minorHAnsi" w:cstheme="minorHAnsi"/>
          <w:b/>
          <w:bCs/>
          <w:kern w:val="36"/>
          <w:sz w:val="17"/>
          <w:szCs w:val="17"/>
          <w:lang w:eastAsia="it-IT"/>
        </w:rPr>
      </w:pPr>
      <w:proofErr w:type="spellStart"/>
      <w:r w:rsidRPr="00293E30">
        <w:rPr>
          <w:rFonts w:asciiTheme="minorHAnsi" w:eastAsia="Times New Roman" w:hAnsiTheme="minorHAnsi" w:cstheme="minorHAnsi"/>
          <w:b/>
          <w:bCs/>
          <w:kern w:val="36"/>
          <w:sz w:val="17"/>
          <w:szCs w:val="17"/>
          <w:lang w:eastAsia="it-IT"/>
        </w:rPr>
        <w:t>Sardegna</w:t>
      </w:r>
      <w:proofErr w:type="spellEnd"/>
      <w:r w:rsidRPr="00293E30">
        <w:rPr>
          <w:rFonts w:asciiTheme="minorHAnsi" w:eastAsia="Times New Roman" w:hAnsiTheme="minorHAnsi" w:cstheme="minorHAnsi"/>
          <w:b/>
          <w:bCs/>
          <w:kern w:val="36"/>
          <w:sz w:val="17"/>
          <w:szCs w:val="17"/>
          <w:lang w:eastAsia="it-IT"/>
        </w:rPr>
        <w:t xml:space="preserve"> - Porto Conte (SS)</w:t>
      </w:r>
    </w:p>
    <w:p w:rsidR="002A2DFD" w:rsidRPr="00447E51" w:rsidRDefault="00447E51" w:rsidP="00447E51">
      <w:pPr>
        <w:pStyle w:val="Intestazione"/>
        <w:jc w:val="both"/>
        <w:rPr>
          <w:rFonts w:asciiTheme="minorHAnsi" w:eastAsia="Times New Roman" w:hAnsiTheme="minorHAnsi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447E51">
        <w:rPr>
          <w:rFonts w:asciiTheme="minorHAnsi" w:eastAsia="Times New Roman" w:hAnsiTheme="minorHAnsi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BAIA DI CONTE </w:t>
      </w:r>
    </w:p>
    <w:p w:rsidR="00AD32FD" w:rsidRPr="00447E51" w:rsidRDefault="00AD32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Un angolo di paradiso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447E51">
        <w:rPr>
          <w:rFonts w:eastAsia="Times New Roman" w:cstheme="minorHAnsi"/>
          <w:i/>
          <w:sz w:val="17"/>
          <w:szCs w:val="17"/>
          <w:lang w:eastAsia="it-IT"/>
        </w:rPr>
        <w:t>Circondato dal verde, nella splendida cornice del parco naturale di Porto Conte, il complesso si affaccia sulle acque cristalline dell'area marina protetta di Capocaccia e regala ogni giorno lo spettacolo unico di un panorama senza eguali. Il Villaggio si compone di un corpo centrale dove sono presenti tutti i servizi principali e di tre strutture a forma di semicerchio in cui sono collocate le camere.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Direttamente sul mare, spiaggia di sabbia, attrezzata.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Servizio spiaggia incluso nella Club Card a partire dalla 2° fila ad esaurimento (1 ombrellone + 2 lettini ad unità abitativa).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Le camere, collocate nelle tre strutture a forma di semicerchio circondate da ampi spazi verdi, offrono ambienti spaziosi e moderni. Sono tutte dotate di tv, cassetta di sicurezza, frigobar, telefono, aria condizionata, servizi con vasca o doccia e asciugacapelli, balcone. Disponibili camere vista mare, vista mare laterale e camere per ospiti diversamente abili.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Standard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16 mq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>, per 2/3 persone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Piano Terra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21 mq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>, per 2/3 persone, senza balcone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Family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34 mq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>, per 4 persone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Ristorante centrale diviso in varie sale tutte con aria condizionata, terrazzo coperto vista mare e sala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adults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only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(senza aria condizionata), pasti a buffet con piatti della cucina nazionale e locale, curati con attenzione dallo Chef per soddisfare anche i palati più esigenti. Possibilità su richiesta di cucina per celiaci (forniti alimenti base, non garantita assenza di contaminazione).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Soft </w:t>
      </w: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Il trattamento previsto è di pensione completa con bevande ai pasti principali (acqua naturale e frizzante, vino bianco e rosso e soft drink da dispenser), Open Bar dalle 9.00 alle 23.00, presso il bar centrale, con consumo illimitato di acqua naturale e frizzante, soft drink e succhi (da dispenser). Snack pomeridiano (ad orari stabiliti) presso il bar piscina.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Nota: non sono inclusi alcolici e superalcolici esteri/nazionali, bibite in lattina e bottiglia, gelati e tutto quanto non indicato nella formula Soft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</w:t>
      </w: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Tutto quanto previsto nella Formula Soft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 con in più Open Bar con consumo illimitato dalle 9.00 alle 23.00 (presso il bar) di: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Caffetteria (espresso, decaffeinato, latte/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caffellate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>, orzo, ginseng, cappuccino, the, infusi)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Bibite soft drink, acqua e succhi da dispenser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Granita (2 gusti)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Dalle ore 12:00, birra, Spritz, Prosecco, aperitivo analcolico alla frutta, amaro, sambuca, limoncello; dalle ore 20:30 alle 23.00, gin, rum, vodka, cocktail (lista indicata al bar, liquori e superalcolici della linea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Nota: supplemento da richiedere alla prenotazione (obbligatorio per tutti gli occupanti la camera). A pagamento: bevande e acqua non da dispenser, gelati, prodotti confezionati, liquori e superalcolici non indicati nella lista bar e tutto ciò che non è compreso o citato nell’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Per bambini fino a 3 anni, kit cortesia baby,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accessibile h24, con assistenza durante gli orari di apertura del ristorante, attrezzata con sterilizzatore,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, frullatore, microonde, angolo cottura, lavabo, pentole e stoviglie, frigorifero, prodotti base (brodo vegetale, passato di verdure, pastina, prosciutto cotto, omogeneizzati, latticini, latte UHT, frutta fresca, biscotti, yogurt, acqua, succhi di frutta, tè e camomilla). Seggioloni e fasciatoio. I prodotti sono forniti solo durante l'orario di assistenza e da consumarsi all'interno dei locali. Tutti gli spazi sono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utlizzabili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sempre in compagnia dei genitori.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IL BENESSERE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Accogliente Centro Benessere con sauna, bagno turco, area relax e trattamenti estetici.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Servizio spiaggia in 1° fila, illuminazione notturna dei campi sportivi, bazar con prodotti tipici e boutique, ingresso, massaggi e trattamenti estetici presso il Centro Benessere, servizio medico (su richiesta), noleggio auto ed escursioni, centro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diving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nelle vicinanze.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Card. Supplementi facoltativi: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Inclusive, Top Futura, Top Futura Plus. Maggiori dettagli e condizioni su futuravacanze.it</w:t>
      </w:r>
    </w:p>
    <w:p w:rsidR="002A2DFD" w:rsidRPr="00447E51" w:rsidRDefault="00447E51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Reception h24, ascensore,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gratuito nelle camere e in alcune aree comuni, anfiteatro, 4 sale congressi, parcheggio privato non custodito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3 bar di cui 1 in zona piscina e 1 adiacente alla spiaggia (consumazioni a pagamento)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3 piscine di cui 2 per bambini, tutte attrezzate con lettini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ed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ombrelloni (ad esaurimento)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10 campi da tennis in cemento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Campo da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Padel</w:t>
      </w:r>
      <w:proofErr w:type="spellEnd"/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Campo da calciotto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Campo da basket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Green Volley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Bocce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Sala fitness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Servizio spiaggia dalla 2° fila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Utilizzo di canoe e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Sup</w:t>
      </w:r>
      <w:proofErr w:type="spellEnd"/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Area giochi per bambini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Animazione diurna e serale con corsi collettivi di tennis, acqua fusion, step, aerobica e balli di gruppo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lastRenderedPageBreak/>
        <w:t>• Tornei sportivi e sedentari, giochi, serate di cabaret, musica, spettacoli e piano bar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Nei Futura Club 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Futurlandia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, i bimbi seguiti da uno staff dedicato, trascorreranno in totale sicurezza giornate ricche di indimenticabili emozioni con attività suddivise per fasce di età: </w:t>
      </w: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 (3-6 anni) e </w:t>
      </w: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 (7/11 anni). Giochi in aree attrezzate, in piscina e in spiaggia, attività ludiche, sportive e creative, gare e tornei, introduzione allo sport e l’immancabile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Young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(12-14 anni) e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Great </w:t>
      </w:r>
      <w:r w:rsidRPr="00447E51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AD32FD" w:rsidRPr="00447E51" w:rsidRDefault="00AD32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tbl>
      <w:tblPr>
        <w:tblStyle w:val="Grigliatabella"/>
        <w:tblW w:w="11003" w:type="dxa"/>
        <w:tblLayout w:type="fixed"/>
        <w:tblLook w:val="04A0" w:firstRow="1" w:lastRow="0" w:firstColumn="1" w:lastColumn="0" w:noHBand="0" w:noVBand="1"/>
      </w:tblPr>
      <w:tblGrid>
        <w:gridCol w:w="1962"/>
        <w:gridCol w:w="997"/>
        <w:gridCol w:w="997"/>
        <w:gridCol w:w="997"/>
        <w:gridCol w:w="1111"/>
        <w:gridCol w:w="961"/>
        <w:gridCol w:w="961"/>
        <w:gridCol w:w="961"/>
        <w:gridCol w:w="1111"/>
        <w:gridCol w:w="945"/>
      </w:tblGrid>
      <w:tr w:rsidR="00AD32FD" w:rsidRPr="00AD32FD" w:rsidTr="00AD32FD">
        <w:tc>
          <w:tcPr>
            <w:tcW w:w="1962" w:type="dxa"/>
            <w:vMerge w:val="restart"/>
            <w:hideMark/>
          </w:tcPr>
          <w:p w:rsidR="00AD32FD" w:rsidRPr="00AD32FD" w:rsidRDefault="00AD32FD" w:rsidP="00447E51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Stagionalità</w:t>
            </w:r>
          </w:p>
        </w:tc>
        <w:tc>
          <w:tcPr>
            <w:tcW w:w="2991" w:type="dxa"/>
            <w:gridSpan w:val="3"/>
          </w:tcPr>
          <w:p w:rsidR="00AD32FD" w:rsidRPr="00447E51" w:rsidRDefault="00AD32FD" w:rsidP="00447E5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SOLO SOGGIORNO</w:t>
            </w:r>
          </w:p>
        </w:tc>
        <w:tc>
          <w:tcPr>
            <w:tcW w:w="1111" w:type="dxa"/>
            <w:hideMark/>
          </w:tcPr>
          <w:p w:rsidR="00AD32FD" w:rsidRPr="00447E51" w:rsidRDefault="00AD32FD" w:rsidP="00447E5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2883" w:type="dxa"/>
            <w:gridSpan w:val="3"/>
          </w:tcPr>
          <w:p w:rsidR="00AD32FD" w:rsidRPr="00447E51" w:rsidRDefault="00AD32FD" w:rsidP="00447E5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PACCHETTO VOLO</w:t>
            </w:r>
          </w:p>
        </w:tc>
        <w:tc>
          <w:tcPr>
            <w:tcW w:w="1111" w:type="dxa"/>
            <w:hideMark/>
          </w:tcPr>
          <w:p w:rsidR="00AD32FD" w:rsidRPr="00447E51" w:rsidRDefault="00AD32FD" w:rsidP="00447E5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945" w:type="dxa"/>
            <w:hideMark/>
          </w:tcPr>
          <w:p w:rsidR="00AD32FD" w:rsidRPr="00447E51" w:rsidRDefault="00AD32FD" w:rsidP="00447E5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PROMO NAVE</w:t>
            </w:r>
          </w:p>
        </w:tc>
      </w:tr>
      <w:tr w:rsidR="007037AD" w:rsidRPr="00AD32FD" w:rsidTr="0024716D">
        <w:tc>
          <w:tcPr>
            <w:tcW w:w="1962" w:type="dxa"/>
            <w:vMerge/>
            <w:hideMark/>
          </w:tcPr>
          <w:p w:rsidR="007037AD" w:rsidRPr="00AD32FD" w:rsidRDefault="007037AD" w:rsidP="007037A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97" w:type="dxa"/>
            <w:hideMark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a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partire da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7037AD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</w:t>
            </w:r>
          </w:p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Nette</w:t>
            </w:r>
          </w:p>
        </w:tc>
        <w:tc>
          <w:tcPr>
            <w:tcW w:w="997" w:type="dxa"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1111" w:type="dxa"/>
            <w:hideMark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961" w:type="dxa"/>
            <w:hideMark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a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partire da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7037AD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</w:t>
            </w:r>
          </w:p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Nette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7037AD" w:rsidRPr="00447E51" w:rsidRDefault="007037AD" w:rsidP="007037AD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Quote </w:t>
            </w:r>
            <w:r w:rsidR="001305DC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nette 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a </w:t>
            </w:r>
            <w:r w:rsidRPr="00447E51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camera</w:t>
            </w:r>
          </w:p>
        </w:tc>
      </w:tr>
      <w:tr w:rsidR="007037AD" w:rsidRPr="00AD32FD" w:rsidTr="0024716D">
        <w:tc>
          <w:tcPr>
            <w:tcW w:w="1962" w:type="dxa"/>
            <w:hideMark/>
          </w:tcPr>
          <w:p w:rsidR="007037AD" w:rsidRPr="00AD32FD" w:rsidRDefault="007037AD" w:rsidP="007037A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31/05/2025 - 07/06/2025</w:t>
            </w:r>
          </w:p>
        </w:tc>
        <w:tc>
          <w:tcPr>
            <w:tcW w:w="997" w:type="dxa"/>
            <w:hideMark/>
          </w:tcPr>
          <w:p w:rsidR="007037AD" w:rsidRPr="00AD32FD" w:rsidRDefault="007037AD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7037AD" w:rsidRPr="00AD32FD" w:rsidRDefault="00A03C51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574</w:t>
            </w:r>
          </w:p>
        </w:tc>
        <w:tc>
          <w:tcPr>
            <w:tcW w:w="997" w:type="dxa"/>
          </w:tcPr>
          <w:p w:rsidR="007037AD" w:rsidRPr="00AD32FD" w:rsidRDefault="007037AD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7037AD" w:rsidRPr="00AD32FD" w:rsidRDefault="007037AD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7037AD" w:rsidRPr="00AD32FD" w:rsidRDefault="007037AD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814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7037AD" w:rsidRPr="00AD32FD" w:rsidRDefault="00A03C51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703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7037AD" w:rsidRPr="00AD32FD" w:rsidRDefault="008B4D12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200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7037AD" w:rsidRPr="00AD32FD" w:rsidRDefault="0024716D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7037AD" w:rsidRPr="00AD32FD" w:rsidRDefault="00A03C51" w:rsidP="007037A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07/06/2025 - 14/06/2025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805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693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954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822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224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14/06/2025 - 21/06/2025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756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1024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885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236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21/06/2025 - 28/06/2025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945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819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1094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948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28/06/2025 - 05/07/2025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05/07/2025 - 12/07/2025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12/07/2025 - 19/07/2025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19/07/2025 - 26/07/2025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26/07/2025 - 02/08/2025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02/08/2025 - 09/08/2025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1155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994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1304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1123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284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09/08/2025 - 16/08/2025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1295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1120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1444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1249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309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16/08/2025 - 23/08/2025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1295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1120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1444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1249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309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23/08/2025 - 30/08/2025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1155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994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1304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1123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284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30/08/2025 - 06/09/2025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06/09/2025 - 13/09/2025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756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1024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885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236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13/09/2025 - 20/09/2025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735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637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884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766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212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24716D" w:rsidRPr="00AD32FD" w:rsidTr="0024716D">
        <w:tc>
          <w:tcPr>
            <w:tcW w:w="1962" w:type="dxa"/>
            <w:hideMark/>
          </w:tcPr>
          <w:p w:rsidR="0024716D" w:rsidRPr="00AD32FD" w:rsidRDefault="0024716D" w:rsidP="0024716D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20/09/2025 - 04/10/2025</w:t>
            </w:r>
          </w:p>
        </w:tc>
        <w:tc>
          <w:tcPr>
            <w:tcW w:w="997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595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518</w:t>
            </w:r>
          </w:p>
        </w:tc>
        <w:tc>
          <w:tcPr>
            <w:tcW w:w="997" w:type="dxa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1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61" w:type="dxa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744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647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:rsidR="0024716D" w:rsidRPr="00AD32FD" w:rsidRDefault="008B4D12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1111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45" w:type="dxa"/>
            <w:shd w:val="clear" w:color="auto" w:fill="D9E2F3" w:themeFill="accent1" w:themeFillTint="33"/>
            <w:hideMark/>
          </w:tcPr>
          <w:p w:rsidR="0024716D" w:rsidRPr="00AD32FD" w:rsidRDefault="0024716D" w:rsidP="0024716D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AD32FD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</w:tbl>
    <w:p w:rsidR="002A2DFD" w:rsidRPr="00AD32FD" w:rsidRDefault="00AD32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</w:pPr>
      <w:r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>CF</w:t>
      </w:r>
      <w:r w:rsidR="00411AC4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 xml:space="preserve"> 29489 - </w:t>
      </w:r>
      <w:r w:rsidR="002A2DFD" w:rsidRPr="00AD32FD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 xml:space="preserve">Quote settimanali per persona in Soft </w:t>
      </w:r>
      <w:proofErr w:type="spellStart"/>
      <w:r w:rsidR="002A2DFD" w:rsidRPr="00AD32FD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>All</w:t>
      </w:r>
      <w:proofErr w:type="spellEnd"/>
      <w:r w:rsidR="002A2DFD" w:rsidRPr="00AD32FD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 xml:space="preserve"> Inclusive</w:t>
      </w:r>
    </w:p>
    <w:p w:rsidR="00411AC4" w:rsidRDefault="00411AC4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 w:rsidR="00411AC4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libero minimo 2 notti fino al 21/6 e dal 20/9 quote pro-rata, sabato/sabato o domenica/domenica quote pro-rata nei restanti periodi. Per soggiorni inferiori a 5 notti supplemento 10% per le notti del venerdì e sabato. Inizio servizi e consegna camere dopo le ore 17.00, termine servizi e rilascio camere entro le ore 10.00.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Camera vista mare laterale 10%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Camera vista mare 15%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Doppia uso singola 75% dal 2/8 al 30/8, 50% nei restanti periodi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• Formula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Inclusive, per persona a notte, adulti € 1</w:t>
      </w:r>
      <w:r w:rsidR="008B4D12">
        <w:rPr>
          <w:rFonts w:eastAsia="Times New Roman" w:cstheme="minorHAnsi"/>
          <w:sz w:val="17"/>
          <w:szCs w:val="17"/>
          <w:lang w:eastAsia="it-IT"/>
        </w:rPr>
        <w:t>6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, bambini 3/18 anni € </w:t>
      </w:r>
      <w:r w:rsidR="008B4D12">
        <w:rPr>
          <w:rFonts w:eastAsia="Times New Roman" w:cstheme="minorHAnsi"/>
          <w:sz w:val="17"/>
          <w:szCs w:val="17"/>
          <w:lang w:eastAsia="it-IT"/>
        </w:rPr>
        <w:t>8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 (non soggetto a riduzioni/offerte)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Servizio spiaggia in 1° fila € 20 a notte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244C8C" w:rsidRDefault="00244C8C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>
        <w:rPr>
          <w:rFonts w:eastAsia="Times New Roman" w:cstheme="minorHAnsi"/>
          <w:sz w:val="17"/>
          <w:szCs w:val="17"/>
          <w:lang w:eastAsia="it-IT"/>
        </w:rPr>
        <w:t xml:space="preserve">• 3° letto 12/16 anni </w:t>
      </w:r>
      <w:r w:rsidR="007037AD">
        <w:rPr>
          <w:rFonts w:eastAsia="Times New Roman" w:cstheme="minorHAnsi"/>
          <w:sz w:val="17"/>
          <w:szCs w:val="17"/>
          <w:lang w:eastAsia="it-IT"/>
        </w:rPr>
        <w:t>70%</w:t>
      </w:r>
    </w:p>
    <w:p w:rsidR="00244C8C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4° letto 3/12 anni 60%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4° letto 12/16 anni 50%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• Camera piano terra senza balcone 10%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2A2DFD" w:rsidRPr="00447E51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Dal 31/5 al 4/10, obbligatoria da pagare in agenzia, per persona a settimana, € 70 dal 2/8 al 30/8, € 63 nei restanti periodi, baby 0/3 anni sempre esenti.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2A2DFD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 servizi come da descrizione, culla (su richiesta) e pasti da menu inclusi (accettata culla propria con stesso supplemento).</w:t>
      </w:r>
    </w:p>
    <w:p w:rsidR="002C116C" w:rsidRPr="00447E51" w:rsidRDefault="002C116C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C116C">
        <w:rPr>
          <w:rFonts w:eastAsia="Times New Roman" w:cstheme="minorHAnsi"/>
          <w:b/>
          <w:sz w:val="17"/>
          <w:szCs w:val="17"/>
          <w:lang w:eastAsia="it-IT"/>
        </w:rPr>
        <w:t>Animali:</w:t>
      </w:r>
      <w:r>
        <w:rPr>
          <w:rFonts w:eastAsia="Times New Roman" w:cstheme="minorHAnsi"/>
          <w:sz w:val="17"/>
          <w:szCs w:val="17"/>
          <w:lang w:eastAsia="it-IT"/>
        </w:rPr>
        <w:t xml:space="preserve"> non ammessi</w:t>
      </w:r>
    </w:p>
    <w:p w:rsidR="002A2DFD" w:rsidRPr="00447E51" w:rsidRDefault="002A2DFD" w:rsidP="00447E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2A2DFD" w:rsidRDefault="002A2DFD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Supplementi, riduzioni e offerte da calcolare sulle quote di Solo Soggiorno</w:t>
      </w:r>
    </w:p>
    <w:p w:rsidR="00293E30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93E30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93E30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93E30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93E30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93E30" w:rsidRPr="00447E51" w:rsidRDefault="00293E30" w:rsidP="00293E3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93E30" w:rsidRPr="00447E51" w:rsidRDefault="00293E30" w:rsidP="00447E51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F90882" w:rsidRPr="00447E51" w:rsidRDefault="00F90882" w:rsidP="00F36138">
      <w:pPr>
        <w:tabs>
          <w:tab w:val="left" w:pos="4539"/>
        </w:tabs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PR</w:t>
      </w:r>
      <w:r w:rsidR="00447E51"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OMO NAVE</w:t>
      </w:r>
    </w:p>
    <w:p w:rsidR="002A2DFD" w:rsidRPr="00447E51" w:rsidRDefault="002A2DFD" w:rsidP="00F36138">
      <w:pPr>
        <w:tabs>
          <w:tab w:val="left" w:pos="4539"/>
        </w:tabs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passaggio nave a/r per massimo 2 adulti e 2 bambini 0/12 anni con auto al seguito (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lungh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.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5 m/alt.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1,80 m) da Civitavecchia, Livorno o Piombino per Cagliari, Olbia, Golfo Aranci, Porto Torres con nave diurna o notturna e sistemazione in passaggio ponte.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Partenze per Cagliari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€ 150 a/r a nucleo familiare;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partenze per Genova </w:t>
      </w:r>
      <w:r w:rsidRPr="00447E51">
        <w:rPr>
          <w:rFonts w:eastAsia="Times New Roman" w:cstheme="minorHAnsi"/>
          <w:sz w:val="17"/>
          <w:szCs w:val="17"/>
          <w:lang w:eastAsia="it-IT"/>
        </w:rPr>
        <w:t>€ 100 a/r per nucleo familiare;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Alta Stagione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, € 200 per partenze dal 25/7 al 24/8 incluso;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3°/4° passeggero adulto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€ 100 fino al 10/7 incluso e dal 2/9, € 120 dall'11/7 al 24/7 incluso, € 150 dal 25/7 al 7/8 incluso e dal 27/8 al 1/9 incluso, € 190 dall'8/8 al 26/8 incluso;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Cabina interna </w:t>
      </w:r>
      <w:r w:rsidRPr="00447E51">
        <w:rPr>
          <w:rFonts w:eastAsia="Times New Roman" w:cstheme="minorHAnsi"/>
          <w:sz w:val="17"/>
          <w:szCs w:val="17"/>
          <w:lang w:eastAsia="it-IT"/>
        </w:rPr>
        <w:t>(fino a 4 letti) € 120 a tratta per partenze fino al 24/7 incluso e dal 2/9, quotazioni su richiesta nei restanti periodi.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Forfait oneri e tasse: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obbligatorio € 150 per nucleo familiare (eventuale adeguamento carburante ed ETS esclusi).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293E30" w:rsidRDefault="00293E30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447E51" w:rsidRPr="00447E51" w:rsidRDefault="00447E51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Alghero, assistenza aeroportuale, transfer collettivo per il villaggio e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>.</w:t>
      </w:r>
      <w:r w:rsidR="00447E51"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 w:rsidR="00447E51"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gratuiti, tasse escluse.</w:t>
      </w:r>
      <w:r w:rsidR="00447E51"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obbligatorio € 80 per persona.</w:t>
      </w:r>
    </w:p>
    <w:p w:rsidR="00447E51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 w:rsidR="00447E51" w:rsidRPr="00447E51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 w:rsidR="00447E51" w:rsidRPr="00447E51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7E51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447E51" w:rsidRDefault="00447E51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36138" w:rsidRPr="00447E51" w:rsidRDefault="00F36138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Late check out ore 12.00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Navetta serale per Alghero 1 volta a settimana per 2 persone (orari e disponibilità da concordare)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2 teli mare + 1 borsa mare Futura Vacanze in omaggio</w:t>
      </w:r>
    </w:p>
    <w:p w:rsidR="00F36138" w:rsidRPr="00447E51" w:rsidRDefault="00F36138" w:rsidP="00F36138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447E51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8965A6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447E51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36138" w:rsidRPr="00447E51" w:rsidRDefault="00F36138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36138" w:rsidRPr="00447E51" w:rsidRDefault="00F36138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Late check out ore 12.00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Navetta serale per Alghero 1 volta a settimana per 2 persone (orari e disponibilità da concordare)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2 teli mare + 1 borsa mare Futura Vacanze in omaggio</w:t>
      </w:r>
    </w:p>
    <w:p w:rsidR="00F36138" w:rsidRPr="00447E51" w:rsidRDefault="00F36138" w:rsidP="00F36138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i/>
          <w:sz w:val="17"/>
          <w:szCs w:val="17"/>
          <w:lang w:eastAsia="it-IT"/>
        </w:rPr>
        <w:t xml:space="preserve">Supplemento </w:t>
      </w:r>
      <w:r w:rsidRPr="00447E51">
        <w:rPr>
          <w:rFonts w:eastAsia="Times New Roman" w:cstheme="minorHAnsi"/>
          <w:i/>
          <w:sz w:val="17"/>
          <w:szCs w:val="17"/>
          <w:lang w:eastAsia="it-IT"/>
        </w:rPr>
        <w:t>€ 2</w:t>
      </w:r>
      <w:r w:rsidR="008965A6">
        <w:rPr>
          <w:rFonts w:eastAsia="Times New Roman" w:cstheme="minorHAnsi"/>
          <w:i/>
          <w:sz w:val="17"/>
          <w:szCs w:val="17"/>
          <w:lang w:eastAsia="it-IT"/>
        </w:rPr>
        <w:t>2</w:t>
      </w:r>
      <w:r w:rsidRPr="00447E51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36138" w:rsidRPr="00447E51" w:rsidRDefault="00F36138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447E51" w:rsidRPr="00447E51" w:rsidRDefault="00447E51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2A2DFD" w:rsidRPr="00447E51" w:rsidRDefault="002A2DFD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 xml:space="preserve">1 bambino 3/12 anni gratuito in solo soggiorno. </w:t>
      </w:r>
      <w:proofErr w:type="spellStart"/>
      <w:r w:rsidRPr="00447E51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447E51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8965A6">
        <w:rPr>
          <w:rFonts w:eastAsia="Times New Roman" w:cstheme="minorHAnsi"/>
          <w:sz w:val="17"/>
          <w:szCs w:val="17"/>
          <w:lang w:eastAsia="it-IT"/>
        </w:rPr>
        <w:t>85</w:t>
      </w:r>
      <w:bookmarkStart w:id="0" w:name="_GoBack"/>
      <w:bookmarkEnd w:id="0"/>
      <w:r w:rsidRPr="00447E51">
        <w:rPr>
          <w:rFonts w:eastAsia="Times New Roman" w:cstheme="minorHAnsi"/>
          <w:sz w:val="17"/>
          <w:szCs w:val="17"/>
          <w:lang w:eastAsia="it-IT"/>
        </w:rPr>
        <w:t>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SARDEGNA MON AMOUR</w:t>
      </w:r>
    </w:p>
    <w:p w:rsidR="002A2DFD" w:rsidRPr="00447E51" w:rsidRDefault="002A2DFD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Passaggio nave a/r gratuito. Cumulabile con le altre offerte.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2A2DFD" w:rsidRPr="00447E51" w:rsidRDefault="002A2DFD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1 adulto con 1 bambino 3/12 anni nella stessa camera, pagano 1 quota intera + 1 quota ridotta del 50% fino al 2/8 e dal 30/8; 1 adulto con 2 bambini 3/12 anni nella stessa camera pagano 1 quota intera + 2 quote ridotte del 50%.</w:t>
      </w:r>
    </w:p>
    <w:p w:rsidR="002A2DFD" w:rsidRPr="00447E51" w:rsidRDefault="002A2DFD" w:rsidP="00F36138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447E51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2A2DFD" w:rsidRPr="00447E51" w:rsidRDefault="002A2DFD" w:rsidP="00F36138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7E51">
        <w:rPr>
          <w:rFonts w:eastAsia="Times New Roman" w:cstheme="minorHAnsi"/>
          <w:sz w:val="17"/>
          <w:szCs w:val="17"/>
          <w:lang w:eastAsia="it-IT"/>
        </w:rPr>
        <w:t>Sconto 10% per 2 adulti over 65 in doppia.</w:t>
      </w:r>
    </w:p>
    <w:p w:rsidR="00E073D4" w:rsidRPr="00447E51" w:rsidRDefault="00E073D4" w:rsidP="00F36138">
      <w:pPr>
        <w:spacing w:line="240" w:lineRule="auto"/>
        <w:jc w:val="both"/>
        <w:rPr>
          <w:rFonts w:cstheme="minorHAnsi"/>
          <w:sz w:val="17"/>
          <w:szCs w:val="17"/>
        </w:rPr>
      </w:pPr>
    </w:p>
    <w:sectPr w:rsidR="00E073D4" w:rsidRPr="00447E51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12" w:rsidRDefault="008B4D12" w:rsidP="00AD32FD">
      <w:pPr>
        <w:spacing w:after="0" w:line="240" w:lineRule="auto"/>
      </w:pPr>
      <w:r>
        <w:separator/>
      </w:r>
    </w:p>
  </w:endnote>
  <w:endnote w:type="continuationSeparator" w:id="0">
    <w:p w:rsidR="008B4D12" w:rsidRDefault="008B4D12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Default="008B4D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Default="008B4D12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Default="008B4D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12" w:rsidRDefault="008B4D12" w:rsidP="00AD32FD">
      <w:pPr>
        <w:spacing w:after="0" w:line="240" w:lineRule="auto"/>
      </w:pPr>
      <w:r>
        <w:separator/>
      </w:r>
    </w:p>
  </w:footnote>
  <w:footnote w:type="continuationSeparator" w:id="0">
    <w:p w:rsidR="008B4D12" w:rsidRDefault="008B4D12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Default="008B4D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Pr="00AD32FD" w:rsidRDefault="008B4D12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12" w:rsidRDefault="008B4D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1305DC"/>
    <w:rsid w:val="00244C8C"/>
    <w:rsid w:val="0024716D"/>
    <w:rsid w:val="00293E30"/>
    <w:rsid w:val="002A2DFD"/>
    <w:rsid w:val="002C116C"/>
    <w:rsid w:val="00411AC4"/>
    <w:rsid w:val="00447E51"/>
    <w:rsid w:val="007037AD"/>
    <w:rsid w:val="00776820"/>
    <w:rsid w:val="008965A6"/>
    <w:rsid w:val="008B4D12"/>
    <w:rsid w:val="00A03C51"/>
    <w:rsid w:val="00AD32FD"/>
    <w:rsid w:val="00BE3A90"/>
    <w:rsid w:val="00C37825"/>
    <w:rsid w:val="00D36611"/>
    <w:rsid w:val="00E073D4"/>
    <w:rsid w:val="00F3613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C6F700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910A-6E61-49BA-851C-CA27E7D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143</TotalTime>
  <Pages>3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9</cp:revision>
  <cp:lastPrinted>2025-01-16T15:20:00Z</cp:lastPrinted>
  <dcterms:created xsi:type="dcterms:W3CDTF">2025-01-14T11:38:00Z</dcterms:created>
  <dcterms:modified xsi:type="dcterms:W3CDTF">2025-01-23T11:31:00Z</dcterms:modified>
</cp:coreProperties>
</file>